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433" w:rsidRPr="00F96057" w:rsidRDefault="00F96057" w:rsidP="00F96057">
      <w:pPr>
        <w:jc w:val="center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HELMET REQUIREMENTS</w:t>
      </w:r>
    </w:p>
    <w:p w:rsidR="00AD16DF" w:rsidRDefault="00AD16DF" w:rsidP="00F96057">
      <w:pPr>
        <w:jc w:val="center"/>
      </w:pPr>
    </w:p>
    <w:p w:rsidR="00697069" w:rsidRDefault="00F96057" w:rsidP="00AD16D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7B09A3">
        <w:rPr>
          <w:rFonts w:ascii="Arial" w:hAnsi="Arial" w:cs="Arial"/>
          <w:sz w:val="24"/>
          <w:szCs w:val="24"/>
        </w:rPr>
        <w:t>t all</w:t>
      </w:r>
      <w:r>
        <w:rPr>
          <w:rFonts w:ascii="Arial" w:hAnsi="Arial" w:cs="Arial"/>
          <w:sz w:val="24"/>
          <w:szCs w:val="24"/>
        </w:rPr>
        <w:t xml:space="preserve"> </w:t>
      </w:r>
      <w:r w:rsidR="00AD16DF" w:rsidRPr="00F96057">
        <w:rPr>
          <w:rFonts w:ascii="Arial" w:hAnsi="Arial" w:cs="Arial"/>
          <w:sz w:val="24"/>
          <w:szCs w:val="24"/>
        </w:rPr>
        <w:t>Cycling Australia sanctioned event</w:t>
      </w:r>
      <w:r w:rsidR="007B09A3">
        <w:rPr>
          <w:rFonts w:ascii="Arial" w:hAnsi="Arial" w:cs="Arial"/>
          <w:sz w:val="24"/>
          <w:szCs w:val="24"/>
        </w:rPr>
        <w:t>s, (both road and track)</w:t>
      </w:r>
      <w:r w:rsidR="005F5ED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all riders must wear</w:t>
      </w:r>
      <w:r w:rsidR="00AD16DF" w:rsidRPr="00F96057">
        <w:rPr>
          <w:rFonts w:ascii="Arial" w:hAnsi="Arial" w:cs="Arial"/>
          <w:sz w:val="24"/>
          <w:szCs w:val="24"/>
        </w:rPr>
        <w:t xml:space="preserve"> a helmet </w:t>
      </w:r>
      <w:r>
        <w:rPr>
          <w:rFonts w:ascii="Arial" w:hAnsi="Arial" w:cs="Arial"/>
          <w:sz w:val="24"/>
          <w:szCs w:val="24"/>
        </w:rPr>
        <w:t>that is</w:t>
      </w:r>
      <w:r w:rsidR="00AD16DF" w:rsidRPr="00F96057">
        <w:rPr>
          <w:rFonts w:ascii="Arial" w:hAnsi="Arial" w:cs="Arial"/>
          <w:sz w:val="24"/>
          <w:szCs w:val="24"/>
        </w:rPr>
        <w:t xml:space="preserve"> undamaged and unaltered</w:t>
      </w:r>
      <w:r>
        <w:rPr>
          <w:rFonts w:ascii="Arial" w:hAnsi="Arial" w:cs="Arial"/>
          <w:sz w:val="24"/>
          <w:szCs w:val="24"/>
        </w:rPr>
        <w:t>, as well as having</w:t>
      </w:r>
      <w:r w:rsidR="00AD16DF" w:rsidRPr="00F96057">
        <w:rPr>
          <w:rFonts w:ascii="Arial" w:hAnsi="Arial" w:cs="Arial"/>
          <w:sz w:val="24"/>
          <w:szCs w:val="24"/>
        </w:rPr>
        <w:t xml:space="preserve"> a certification sticker affixed showing the helmet is approved. The</w:t>
      </w:r>
      <w:r w:rsidR="00697069">
        <w:rPr>
          <w:rFonts w:ascii="Arial" w:hAnsi="Arial" w:cs="Arial"/>
          <w:sz w:val="24"/>
          <w:szCs w:val="24"/>
        </w:rPr>
        <w:t xml:space="preserve"> sticker </w:t>
      </w:r>
      <w:r w:rsidR="00697069" w:rsidRPr="00697069">
        <w:rPr>
          <w:rFonts w:ascii="Arial" w:hAnsi="Arial" w:cs="Arial"/>
          <w:b/>
          <w:sz w:val="24"/>
          <w:szCs w:val="24"/>
          <w:u w:val="single"/>
        </w:rPr>
        <w:t>MUST</w:t>
      </w:r>
      <w:r w:rsidR="00697069">
        <w:rPr>
          <w:rFonts w:ascii="Arial" w:hAnsi="Arial" w:cs="Arial"/>
          <w:sz w:val="24"/>
          <w:szCs w:val="24"/>
        </w:rPr>
        <w:t xml:space="preserve"> be affixed to the helmet and must have not been removed from another helmet.  A helmet that no longer has a sticker, but may have previously had a sticker, is not approved</w:t>
      </w:r>
      <w:r w:rsidR="007B09A3">
        <w:rPr>
          <w:rFonts w:ascii="Arial" w:hAnsi="Arial" w:cs="Arial"/>
          <w:sz w:val="24"/>
          <w:szCs w:val="24"/>
        </w:rPr>
        <w:t>.</w:t>
      </w:r>
    </w:p>
    <w:p w:rsidR="00AD16DF" w:rsidRDefault="00697069" w:rsidP="00AD16D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AD16DF" w:rsidRPr="00F96057">
        <w:rPr>
          <w:rFonts w:ascii="Arial" w:hAnsi="Arial" w:cs="Arial"/>
          <w:sz w:val="24"/>
          <w:szCs w:val="24"/>
        </w:rPr>
        <w:t>ticker</w:t>
      </w:r>
      <w:r>
        <w:rPr>
          <w:rFonts w:ascii="Arial" w:hAnsi="Arial" w:cs="Arial"/>
          <w:sz w:val="24"/>
          <w:szCs w:val="24"/>
        </w:rPr>
        <w:t>s</w:t>
      </w:r>
      <w:r w:rsidR="00AD16DF" w:rsidRPr="00F96057">
        <w:rPr>
          <w:rFonts w:ascii="Arial" w:hAnsi="Arial" w:cs="Arial"/>
          <w:sz w:val="24"/>
          <w:szCs w:val="24"/>
        </w:rPr>
        <w:t xml:space="preserve"> may vary in appearance</w:t>
      </w:r>
      <w:r>
        <w:rPr>
          <w:rFonts w:ascii="Arial" w:hAnsi="Arial" w:cs="Arial"/>
          <w:sz w:val="24"/>
          <w:szCs w:val="24"/>
        </w:rPr>
        <w:t>, (see below),</w:t>
      </w:r>
      <w:r w:rsidR="00AD16DF" w:rsidRPr="00F96057">
        <w:rPr>
          <w:rFonts w:ascii="Arial" w:hAnsi="Arial" w:cs="Arial"/>
          <w:sz w:val="24"/>
          <w:szCs w:val="24"/>
        </w:rPr>
        <w:t xml:space="preserve"> but the important thing is that it has “AS 2063” marked on it.</w:t>
      </w:r>
      <w:r>
        <w:rPr>
          <w:rFonts w:ascii="Arial" w:hAnsi="Arial" w:cs="Arial"/>
          <w:sz w:val="24"/>
          <w:szCs w:val="24"/>
        </w:rPr>
        <w:t xml:space="preserve">  Your helmet must have one of these three stickers attached.</w:t>
      </w:r>
    </w:p>
    <w:p w:rsidR="00697069" w:rsidRDefault="00697069" w:rsidP="00AD16DF">
      <w:pPr>
        <w:rPr>
          <w:rFonts w:ascii="Arial" w:hAnsi="Arial" w:cs="Arial"/>
          <w:sz w:val="24"/>
          <w:szCs w:val="24"/>
        </w:rPr>
      </w:pPr>
      <w:r w:rsidRPr="00697069">
        <w:rPr>
          <w:rFonts w:ascii="Arial" w:hAnsi="Arial" w:cs="Arial"/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74265" cy="1403985"/>
                <wp:effectExtent l="0" t="0" r="3175" b="57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069" w:rsidRDefault="00697069"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602AE60E" wp14:editId="68C89B13">
                                  <wp:extent cx="1758950" cy="3168650"/>
                                  <wp:effectExtent l="0" t="0" r="0" b="0"/>
                                  <wp:docPr id="1" name="Picture 1" descr="I:\DCIM\101HPAIO\SCAN0035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:\DCIM\101HPAIO\SCAN0035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58950" cy="3168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186.95pt;height:110.55pt;z-index:251659264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    <v:textbox style="mso-fit-shape-to-text:t">
                  <w:txbxContent>
                    <w:p w:rsidR="00697069" w:rsidRDefault="00697069"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602AE60E" wp14:editId="68C89B13">
                            <wp:extent cx="1758950" cy="3168650"/>
                            <wp:effectExtent l="0" t="0" r="0" b="0"/>
                            <wp:docPr id="1" name="Picture 1" descr="I:\DCIM\101HPAIO\SCAN0035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:\DCIM\101HPAIO\SCAN0035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58950" cy="3168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97069" w:rsidRPr="00F96057" w:rsidRDefault="00697069" w:rsidP="00AD16DF">
      <w:pPr>
        <w:rPr>
          <w:rFonts w:ascii="Arial" w:hAnsi="Arial" w:cs="Arial"/>
          <w:sz w:val="24"/>
          <w:szCs w:val="24"/>
        </w:rPr>
      </w:pPr>
    </w:p>
    <w:p w:rsidR="00AD16DF" w:rsidRPr="00F96057" w:rsidRDefault="00AD16DF" w:rsidP="00AD16DF">
      <w:pPr>
        <w:rPr>
          <w:rFonts w:ascii="Arial" w:hAnsi="Arial" w:cs="Arial"/>
          <w:sz w:val="24"/>
          <w:szCs w:val="24"/>
        </w:rPr>
      </w:pPr>
    </w:p>
    <w:p w:rsidR="00AD16DF" w:rsidRPr="00F96057" w:rsidRDefault="00AD16DF" w:rsidP="00AD16DF">
      <w:pPr>
        <w:rPr>
          <w:rFonts w:ascii="Arial" w:hAnsi="Arial" w:cs="Arial"/>
          <w:sz w:val="24"/>
          <w:szCs w:val="24"/>
        </w:rPr>
      </w:pPr>
    </w:p>
    <w:p w:rsidR="00AD16DF" w:rsidRPr="00F96057" w:rsidRDefault="00AD16DF" w:rsidP="00AD16DF">
      <w:pPr>
        <w:rPr>
          <w:rFonts w:ascii="Arial" w:hAnsi="Arial" w:cs="Arial"/>
          <w:sz w:val="24"/>
          <w:szCs w:val="24"/>
        </w:rPr>
      </w:pPr>
    </w:p>
    <w:p w:rsidR="00AD16DF" w:rsidRPr="00F96057" w:rsidRDefault="00AD16DF" w:rsidP="00AD16DF">
      <w:pPr>
        <w:rPr>
          <w:rFonts w:ascii="Arial" w:hAnsi="Arial" w:cs="Arial"/>
          <w:sz w:val="24"/>
          <w:szCs w:val="24"/>
        </w:rPr>
      </w:pPr>
    </w:p>
    <w:p w:rsidR="00AD16DF" w:rsidRPr="00F96057" w:rsidRDefault="00AD16DF" w:rsidP="00AD16DF">
      <w:pPr>
        <w:rPr>
          <w:rFonts w:ascii="Arial" w:hAnsi="Arial" w:cs="Arial"/>
          <w:sz w:val="24"/>
          <w:szCs w:val="24"/>
        </w:rPr>
      </w:pPr>
    </w:p>
    <w:p w:rsidR="00AD16DF" w:rsidRPr="00F96057" w:rsidRDefault="00AD16DF" w:rsidP="00AD16DF">
      <w:pPr>
        <w:rPr>
          <w:rFonts w:ascii="Arial" w:hAnsi="Arial" w:cs="Arial"/>
          <w:sz w:val="24"/>
          <w:szCs w:val="24"/>
        </w:rPr>
      </w:pPr>
    </w:p>
    <w:p w:rsidR="00AD16DF" w:rsidRPr="00F96057" w:rsidRDefault="00AD16DF" w:rsidP="00AD16DF">
      <w:pPr>
        <w:rPr>
          <w:rFonts w:ascii="Arial" w:hAnsi="Arial" w:cs="Arial"/>
          <w:sz w:val="24"/>
          <w:szCs w:val="24"/>
        </w:rPr>
      </w:pPr>
      <w:r w:rsidRPr="00F96057">
        <w:rPr>
          <w:rFonts w:ascii="Arial" w:hAnsi="Arial" w:cs="Arial"/>
          <w:sz w:val="24"/>
          <w:szCs w:val="24"/>
        </w:rPr>
        <w:t xml:space="preserve"> </w:t>
      </w:r>
    </w:p>
    <w:p w:rsidR="00AD16DF" w:rsidRPr="00F96057" w:rsidRDefault="00AD16DF" w:rsidP="00AD16DF">
      <w:pPr>
        <w:rPr>
          <w:rFonts w:ascii="Arial" w:hAnsi="Arial" w:cs="Arial"/>
          <w:sz w:val="24"/>
          <w:szCs w:val="24"/>
        </w:rPr>
      </w:pPr>
    </w:p>
    <w:p w:rsidR="00AD16DF" w:rsidRPr="00F96057" w:rsidRDefault="00AD16DF" w:rsidP="00AD16DF">
      <w:pPr>
        <w:rPr>
          <w:rFonts w:ascii="Arial" w:hAnsi="Arial" w:cs="Arial"/>
          <w:sz w:val="24"/>
          <w:szCs w:val="24"/>
        </w:rPr>
      </w:pPr>
    </w:p>
    <w:p w:rsidR="00AD16DF" w:rsidRPr="005F5ED6" w:rsidRDefault="00AD16DF" w:rsidP="00AD16DF">
      <w:pPr>
        <w:rPr>
          <w:rFonts w:ascii="Arial" w:hAnsi="Arial" w:cs="Arial"/>
          <w:sz w:val="36"/>
          <w:szCs w:val="36"/>
        </w:rPr>
      </w:pPr>
    </w:p>
    <w:p w:rsidR="005F5ED6" w:rsidRDefault="005F5ED6" w:rsidP="00AD16DF">
      <w:r>
        <w:rPr>
          <w:rFonts w:ascii="Arial" w:hAnsi="Arial" w:cs="Arial"/>
          <w:sz w:val="24"/>
          <w:szCs w:val="24"/>
        </w:rPr>
        <w:t xml:space="preserve">This situation occurs as the insurance cover provided under Cycling Australia’s insurance policy requires that all riders wear an approved helmet.  If a rider is injured while wearing a non-approved helmet there are possible legal issues that could severely impact on any claim made.  </w:t>
      </w:r>
      <w:r w:rsidRPr="005F5ED6">
        <w:rPr>
          <w:rFonts w:ascii="Arial" w:hAnsi="Arial" w:cs="Arial"/>
          <w:sz w:val="24"/>
          <w:szCs w:val="24"/>
        </w:rPr>
        <w:t>Th</w:t>
      </w:r>
      <w:r>
        <w:rPr>
          <w:rFonts w:ascii="Arial" w:hAnsi="Arial" w:cs="Arial"/>
          <w:sz w:val="24"/>
          <w:szCs w:val="24"/>
        </w:rPr>
        <w:t xml:space="preserve">is rule also applies to riding a bicycle on the road </w:t>
      </w:r>
      <w:r w:rsidR="007B09A3">
        <w:rPr>
          <w:rFonts w:ascii="Arial" w:hAnsi="Arial" w:cs="Arial"/>
          <w:sz w:val="24"/>
          <w:szCs w:val="24"/>
        </w:rPr>
        <w:t xml:space="preserve">(including training rides) </w:t>
      </w:r>
      <w:r>
        <w:rPr>
          <w:rFonts w:ascii="Arial" w:hAnsi="Arial" w:cs="Arial"/>
          <w:sz w:val="24"/>
          <w:szCs w:val="24"/>
        </w:rPr>
        <w:t>in that th</w:t>
      </w:r>
      <w:r w:rsidRPr="005F5ED6">
        <w:rPr>
          <w:rFonts w:ascii="Arial" w:hAnsi="Arial" w:cs="Arial"/>
          <w:sz w:val="24"/>
          <w:szCs w:val="24"/>
        </w:rPr>
        <w:t>e proper wearing of safety approved helmets is an Australian Road Rule enforceable by the Police.</w:t>
      </w:r>
      <w:r w:rsidRPr="005F5ED6">
        <w:t xml:space="preserve"> </w:t>
      </w:r>
    </w:p>
    <w:p w:rsidR="007B09A3" w:rsidRDefault="007B09A3" w:rsidP="00AD16DF">
      <w:bookmarkStart w:id="0" w:name="_GoBack"/>
      <w:bookmarkEnd w:id="0"/>
    </w:p>
    <w:p w:rsidR="00AD16DF" w:rsidRPr="00F96057" w:rsidRDefault="005F5ED6" w:rsidP="005F5E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So, </w:t>
      </w:r>
      <w:r w:rsidRPr="005F5ED6">
        <w:rPr>
          <w:rFonts w:ascii="Arial" w:hAnsi="Arial" w:cs="Arial"/>
          <w:b/>
          <w:sz w:val="40"/>
          <w:szCs w:val="40"/>
        </w:rPr>
        <w:t>“</w:t>
      </w:r>
      <w:r w:rsidR="00AD16DF" w:rsidRPr="005F5ED6">
        <w:rPr>
          <w:rFonts w:ascii="Arial" w:hAnsi="Arial" w:cs="Arial"/>
          <w:b/>
          <w:sz w:val="40"/>
          <w:szCs w:val="40"/>
        </w:rPr>
        <w:t>NO APPROVED HELMET = NO RIDE</w:t>
      </w:r>
      <w:r w:rsidRPr="005F5ED6">
        <w:rPr>
          <w:rFonts w:ascii="Arial" w:hAnsi="Arial" w:cs="Arial"/>
          <w:b/>
          <w:sz w:val="40"/>
          <w:szCs w:val="40"/>
        </w:rPr>
        <w:t>”</w:t>
      </w:r>
      <w:r w:rsidR="00AD16DF" w:rsidRPr="00F96057">
        <w:rPr>
          <w:rFonts w:ascii="Arial" w:hAnsi="Arial" w:cs="Arial"/>
          <w:sz w:val="24"/>
          <w:szCs w:val="24"/>
        </w:rPr>
        <w:t>.</w:t>
      </w:r>
    </w:p>
    <w:sectPr w:rsidR="00AD16DF" w:rsidRPr="00F960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6DF"/>
    <w:rsid w:val="00185433"/>
    <w:rsid w:val="005F5ED6"/>
    <w:rsid w:val="00697069"/>
    <w:rsid w:val="007B09A3"/>
    <w:rsid w:val="008A0AD8"/>
    <w:rsid w:val="00AD16DF"/>
    <w:rsid w:val="00F9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7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0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7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0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hhim</dc:creator>
  <cp:lastModifiedBy>hhim</cp:lastModifiedBy>
  <cp:revision>3</cp:revision>
  <dcterms:created xsi:type="dcterms:W3CDTF">2012-11-04T09:34:00Z</dcterms:created>
  <dcterms:modified xsi:type="dcterms:W3CDTF">2012-11-04T09:38:00Z</dcterms:modified>
</cp:coreProperties>
</file>